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F822" w14:textId="4E649110" w:rsidR="00B84A1B" w:rsidRDefault="00BD21A7" w:rsidP="00B84A1B">
      <w:pPr>
        <w:jc w:val="center"/>
      </w:pPr>
      <w:r>
        <w:rPr>
          <w:noProof/>
        </w:rPr>
        <w:drawing>
          <wp:inline distT="0" distB="0" distL="0" distR="0" wp14:anchorId="031DF6EC" wp14:editId="7C1646F9">
            <wp:extent cx="2285543" cy="111252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4" b="26252"/>
                    <a:stretch/>
                  </pic:blipFill>
                  <pic:spPr bwMode="auto">
                    <a:xfrm>
                      <a:off x="0" y="0"/>
                      <a:ext cx="2302453" cy="11207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4E4CD" w14:textId="77777777" w:rsidR="00B84A1B" w:rsidRPr="004F6807" w:rsidRDefault="00B84A1B" w:rsidP="00B84A1B">
      <w:pPr>
        <w:pStyle w:val="NoSpacing"/>
        <w:jc w:val="center"/>
        <w:rPr>
          <w:b/>
          <w:bCs/>
          <w:sz w:val="24"/>
          <w:szCs w:val="24"/>
        </w:rPr>
      </w:pPr>
      <w:r w:rsidRPr="004F6807">
        <w:rPr>
          <w:b/>
          <w:bCs/>
          <w:sz w:val="24"/>
          <w:szCs w:val="24"/>
        </w:rPr>
        <w:t>Important Member Notice:</w:t>
      </w:r>
    </w:p>
    <w:p w14:paraId="6C7A6C01" w14:textId="77777777" w:rsidR="00B84A1B" w:rsidRPr="004F6807" w:rsidRDefault="00B84A1B" w:rsidP="00B84A1B">
      <w:pPr>
        <w:pStyle w:val="NoSpacing"/>
        <w:jc w:val="center"/>
        <w:rPr>
          <w:b/>
          <w:bCs/>
          <w:sz w:val="24"/>
          <w:szCs w:val="24"/>
        </w:rPr>
      </w:pPr>
      <w:r w:rsidRPr="004F6807">
        <w:rPr>
          <w:b/>
          <w:bCs/>
          <w:sz w:val="24"/>
          <w:szCs w:val="24"/>
        </w:rPr>
        <w:t>Surgical Procedures</w:t>
      </w:r>
    </w:p>
    <w:p w14:paraId="2F8E52E8" w14:textId="77777777" w:rsidR="00B84A1B" w:rsidRDefault="00B84A1B" w:rsidP="00B84A1B"/>
    <w:p w14:paraId="020F6188" w14:textId="6DF5E894" w:rsidR="004F6807" w:rsidRDefault="004F6807" w:rsidP="004F6807">
      <w:pPr>
        <w:ind w:left="-270"/>
      </w:pPr>
      <w:r>
        <w:t xml:space="preserve">CountyCare wants you to receive the best care. On </w:t>
      </w:r>
      <w:r w:rsidR="00FB268B">
        <w:t>September</w:t>
      </w:r>
      <w:r>
        <w:t xml:space="preserve"> 15, 2021</w:t>
      </w:r>
      <w:r w:rsidR="00C70A8A">
        <w:t xml:space="preserve">, we are </w:t>
      </w:r>
      <w:r w:rsidR="008B45C1">
        <w:t xml:space="preserve">starting </w:t>
      </w:r>
      <w:r w:rsidR="00C70A8A">
        <w:t>a 15-month quality improvement program for surgery of</w:t>
      </w:r>
      <w:r>
        <w:t xml:space="preserve"> the face, mouth, head, and neck. This is also known as oral maxillofacial surgeries (orthognathic, benign, salivary, TMJ, cleft/craniofacial reconstruction, and trauma). </w:t>
      </w:r>
    </w:p>
    <w:p w14:paraId="231D4A51" w14:textId="23332502" w:rsidR="004F6807" w:rsidRPr="00224AAC" w:rsidRDefault="004F6807" w:rsidP="004F6807">
      <w:pPr>
        <w:ind w:left="-270"/>
        <w:rPr>
          <w:b/>
          <w:bCs/>
        </w:rPr>
      </w:pPr>
      <w:r w:rsidRPr="00224AAC">
        <w:rPr>
          <w:b/>
          <w:bCs/>
        </w:rPr>
        <w:t>This does not apply to referrals or procedures done:</w:t>
      </w:r>
    </w:p>
    <w:p w14:paraId="35B8C9D7" w14:textId="77777777" w:rsidR="004F6807" w:rsidRDefault="004F6807" w:rsidP="004F6807">
      <w:pPr>
        <w:pStyle w:val="ListParagraph"/>
        <w:numPr>
          <w:ilvl w:val="0"/>
          <w:numId w:val="2"/>
        </w:numPr>
      </w:pPr>
      <w:r>
        <w:t>At University of Illinois Hospital and surgeons (UI Health)</w:t>
      </w:r>
    </w:p>
    <w:p w14:paraId="0D24015E" w14:textId="77777777" w:rsidR="004F6807" w:rsidRDefault="004F6807" w:rsidP="004F6807">
      <w:pPr>
        <w:pStyle w:val="ListParagraph"/>
        <w:numPr>
          <w:ilvl w:val="0"/>
          <w:numId w:val="2"/>
        </w:numPr>
      </w:pPr>
      <w:r>
        <w:t>At those hospitals and surgery facilities in the CountyCare network with a board-certified surgeon in otolaryngology, oral and maxillofacial surgery, craniofacial surgery, or plastic surgery, and</w:t>
      </w:r>
    </w:p>
    <w:p w14:paraId="395538D5" w14:textId="77777777" w:rsidR="004F6807" w:rsidRDefault="004F6807" w:rsidP="004F6807">
      <w:pPr>
        <w:pStyle w:val="ListParagraph"/>
        <w:numPr>
          <w:ilvl w:val="0"/>
          <w:numId w:val="2"/>
        </w:numPr>
      </w:pPr>
      <w:r>
        <w:t>Any non-necessary or emergency surgery in specific areas at network facilities</w:t>
      </w:r>
    </w:p>
    <w:p w14:paraId="15721A60" w14:textId="61AE8F82" w:rsidR="004F6807" w:rsidRDefault="00628E2F" w:rsidP="00628E2F">
      <w:pPr>
        <w:ind w:left="-270"/>
      </w:pPr>
      <w:r>
        <w:t xml:space="preserve">Other than these </w:t>
      </w:r>
      <w:r w:rsidR="00FB268B">
        <w:t>three</w:t>
      </w:r>
      <w:r>
        <w:t xml:space="preserve"> exceptions, your hospital or surgeon will </w:t>
      </w:r>
      <w:r w:rsidR="004575BD">
        <w:t xml:space="preserve">tell you </w:t>
      </w:r>
      <w:r>
        <w:t xml:space="preserve">if you need a </w:t>
      </w:r>
      <w:r w:rsidR="00FB268B">
        <w:t>referral to</w:t>
      </w:r>
      <w:r>
        <w:t xml:space="preserve"> Stroger Hospital. Initial appointments for CountyCare members will be at Stroger Hospital</w:t>
      </w:r>
      <w:r w:rsidR="004575BD">
        <w:t xml:space="preserve">. They </w:t>
      </w:r>
      <w:r w:rsidR="000444D7">
        <w:t>will take place</w:t>
      </w:r>
      <w:r w:rsidR="004575BD">
        <w:t xml:space="preserve"> </w:t>
      </w:r>
      <w:r>
        <w:t xml:space="preserve">within 7 working days of the request. </w:t>
      </w:r>
      <w:r w:rsidR="00B005D3">
        <w:t>F</w:t>
      </w:r>
      <w:r>
        <w:t xml:space="preserve">ollow-up appointments or evaluations in preparation for surgery will be </w:t>
      </w:r>
      <w:r w:rsidR="004B7F40">
        <w:t xml:space="preserve">done </w:t>
      </w:r>
      <w:r>
        <w:t xml:space="preserve">within an additional 7 days. </w:t>
      </w:r>
    </w:p>
    <w:p w14:paraId="556A83EE" w14:textId="10A941D8" w:rsidR="004F6807" w:rsidRDefault="00628E2F" w:rsidP="004F6807">
      <w:pPr>
        <w:ind w:left="-270"/>
      </w:pPr>
      <w:r>
        <w:t>Call CountyCare Member Services at 312-864-8200, 711 (TTY/TDD) or 312-864-SUR</w:t>
      </w:r>
      <w:r w:rsidR="00AC5CF1">
        <w:t>G</w:t>
      </w:r>
      <w:r>
        <w:t xml:space="preserve"> with questions.</w:t>
      </w:r>
    </w:p>
    <w:p w14:paraId="72541DFF" w14:textId="77777777" w:rsidR="004F6807" w:rsidRDefault="004F6807" w:rsidP="00B84A1B"/>
    <w:p w14:paraId="200FA5FE" w14:textId="77777777" w:rsidR="00A97E3C" w:rsidRDefault="00A97E3C" w:rsidP="00122277"/>
    <w:p w14:paraId="135FB98C" w14:textId="77777777" w:rsidR="00122277" w:rsidRDefault="00122277" w:rsidP="00B84A1B"/>
    <w:p w14:paraId="5A5DF325" w14:textId="77777777" w:rsidR="00B84A1B" w:rsidRDefault="00B84A1B" w:rsidP="00B84A1B"/>
    <w:sectPr w:rsidR="00B84A1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7C39" w14:textId="77777777" w:rsidR="00B05FA5" w:rsidRDefault="00B05FA5" w:rsidP="00B84A1B">
      <w:pPr>
        <w:spacing w:after="0" w:line="240" w:lineRule="auto"/>
      </w:pPr>
      <w:r>
        <w:separator/>
      </w:r>
    </w:p>
  </w:endnote>
  <w:endnote w:type="continuationSeparator" w:id="0">
    <w:p w14:paraId="2E69E83F" w14:textId="77777777" w:rsidR="00B05FA5" w:rsidRDefault="00B05FA5" w:rsidP="00B8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0578E" w14:textId="77777777" w:rsidR="00B05FA5" w:rsidRDefault="00B05FA5" w:rsidP="00B84A1B">
      <w:pPr>
        <w:spacing w:after="0" w:line="240" w:lineRule="auto"/>
      </w:pPr>
      <w:r>
        <w:separator/>
      </w:r>
    </w:p>
  </w:footnote>
  <w:footnote w:type="continuationSeparator" w:id="0">
    <w:p w14:paraId="78F58F26" w14:textId="77777777" w:rsidR="00B05FA5" w:rsidRDefault="00B05FA5" w:rsidP="00B8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8DB9" w14:textId="70AC45ED" w:rsidR="00B84A1B" w:rsidRDefault="00B84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CFA6" w14:textId="1C0386EB" w:rsidR="00B84A1B" w:rsidRDefault="00B84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319A" w14:textId="7D563E98" w:rsidR="00B84A1B" w:rsidRDefault="00B84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E11"/>
    <w:multiLevelType w:val="hybridMultilevel"/>
    <w:tmpl w:val="952C48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6545553D"/>
    <w:multiLevelType w:val="hybridMultilevel"/>
    <w:tmpl w:val="786AF2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A1B"/>
    <w:rsid w:val="00022C3D"/>
    <w:rsid w:val="000444D7"/>
    <w:rsid w:val="00047452"/>
    <w:rsid w:val="000513ED"/>
    <w:rsid w:val="0006457E"/>
    <w:rsid w:val="00064808"/>
    <w:rsid w:val="0007609C"/>
    <w:rsid w:val="0008360C"/>
    <w:rsid w:val="000937B9"/>
    <w:rsid w:val="000A3187"/>
    <w:rsid w:val="000E2432"/>
    <w:rsid w:val="000E5A1C"/>
    <w:rsid w:val="00122277"/>
    <w:rsid w:val="001761F3"/>
    <w:rsid w:val="00195C43"/>
    <w:rsid w:val="001A43FA"/>
    <w:rsid w:val="00282D95"/>
    <w:rsid w:val="002915E2"/>
    <w:rsid w:val="002B7CF5"/>
    <w:rsid w:val="002D74C0"/>
    <w:rsid w:val="002F5E53"/>
    <w:rsid w:val="0030055D"/>
    <w:rsid w:val="00302B37"/>
    <w:rsid w:val="0037201C"/>
    <w:rsid w:val="0037666D"/>
    <w:rsid w:val="003B7075"/>
    <w:rsid w:val="00404F0A"/>
    <w:rsid w:val="00430CDD"/>
    <w:rsid w:val="004575BD"/>
    <w:rsid w:val="00473173"/>
    <w:rsid w:val="004A105F"/>
    <w:rsid w:val="004A1A44"/>
    <w:rsid w:val="004B7F40"/>
    <w:rsid w:val="004F6807"/>
    <w:rsid w:val="00502105"/>
    <w:rsid w:val="00530D6E"/>
    <w:rsid w:val="00541B4A"/>
    <w:rsid w:val="0057530F"/>
    <w:rsid w:val="00590625"/>
    <w:rsid w:val="005A0FA2"/>
    <w:rsid w:val="0060159D"/>
    <w:rsid w:val="00623459"/>
    <w:rsid w:val="00628E2F"/>
    <w:rsid w:val="00681ED5"/>
    <w:rsid w:val="006A4D11"/>
    <w:rsid w:val="006D1BEA"/>
    <w:rsid w:val="00730869"/>
    <w:rsid w:val="0079782C"/>
    <w:rsid w:val="007F5DAA"/>
    <w:rsid w:val="00824AF7"/>
    <w:rsid w:val="00840D63"/>
    <w:rsid w:val="00862A2B"/>
    <w:rsid w:val="0087020C"/>
    <w:rsid w:val="008768A7"/>
    <w:rsid w:val="008856E1"/>
    <w:rsid w:val="008A5D3B"/>
    <w:rsid w:val="008B45C1"/>
    <w:rsid w:val="008D0DA0"/>
    <w:rsid w:val="008E7021"/>
    <w:rsid w:val="00915F90"/>
    <w:rsid w:val="0096021A"/>
    <w:rsid w:val="0096124B"/>
    <w:rsid w:val="00967FA4"/>
    <w:rsid w:val="00993E79"/>
    <w:rsid w:val="009A7284"/>
    <w:rsid w:val="009D1E45"/>
    <w:rsid w:val="00A15644"/>
    <w:rsid w:val="00A30FA5"/>
    <w:rsid w:val="00A3796F"/>
    <w:rsid w:val="00A45DBA"/>
    <w:rsid w:val="00A50535"/>
    <w:rsid w:val="00A71228"/>
    <w:rsid w:val="00A97E3C"/>
    <w:rsid w:val="00AB73D8"/>
    <w:rsid w:val="00AC5CF1"/>
    <w:rsid w:val="00AD4538"/>
    <w:rsid w:val="00AD76FC"/>
    <w:rsid w:val="00AE1278"/>
    <w:rsid w:val="00B005D3"/>
    <w:rsid w:val="00B00DF1"/>
    <w:rsid w:val="00B05FA5"/>
    <w:rsid w:val="00B4308A"/>
    <w:rsid w:val="00B73828"/>
    <w:rsid w:val="00B84A1B"/>
    <w:rsid w:val="00B8593A"/>
    <w:rsid w:val="00B90A85"/>
    <w:rsid w:val="00B93A2E"/>
    <w:rsid w:val="00BA6AEA"/>
    <w:rsid w:val="00BC34F3"/>
    <w:rsid w:val="00BD21A7"/>
    <w:rsid w:val="00BE0C73"/>
    <w:rsid w:val="00BF4BD9"/>
    <w:rsid w:val="00C00FC4"/>
    <w:rsid w:val="00C02321"/>
    <w:rsid w:val="00C70A8A"/>
    <w:rsid w:val="00C81AC9"/>
    <w:rsid w:val="00C91AA9"/>
    <w:rsid w:val="00CA1CA2"/>
    <w:rsid w:val="00CA7B5E"/>
    <w:rsid w:val="00CE429F"/>
    <w:rsid w:val="00D32660"/>
    <w:rsid w:val="00D560FD"/>
    <w:rsid w:val="00D71388"/>
    <w:rsid w:val="00DA2BE6"/>
    <w:rsid w:val="00DD18CD"/>
    <w:rsid w:val="00DE2651"/>
    <w:rsid w:val="00E062D1"/>
    <w:rsid w:val="00E229B0"/>
    <w:rsid w:val="00E65977"/>
    <w:rsid w:val="00E67710"/>
    <w:rsid w:val="00E7450C"/>
    <w:rsid w:val="00EE37FA"/>
    <w:rsid w:val="00EE5421"/>
    <w:rsid w:val="00F10518"/>
    <w:rsid w:val="00F11C1D"/>
    <w:rsid w:val="00F30266"/>
    <w:rsid w:val="00F307B7"/>
    <w:rsid w:val="00FA5FF3"/>
    <w:rsid w:val="00FB268B"/>
    <w:rsid w:val="00FB7D2D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1EFC"/>
  <w15:docId w15:val="{EE425B4A-57FA-4586-B929-92A3B74B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1B"/>
  </w:style>
  <w:style w:type="paragraph" w:styleId="Footer">
    <w:name w:val="footer"/>
    <w:basedOn w:val="Normal"/>
    <w:link w:val="FooterChar"/>
    <w:uiPriority w:val="99"/>
    <w:unhideWhenUsed/>
    <w:rsid w:val="00B8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1B"/>
  </w:style>
  <w:style w:type="paragraph" w:styleId="NoSpacing">
    <w:name w:val="No Spacing"/>
    <w:uiPriority w:val="1"/>
    <w:qFormat/>
    <w:rsid w:val="00B84A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2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2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CCHHS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Yvonne</dc:creator>
  <cp:lastModifiedBy>Becky Offill</cp:lastModifiedBy>
  <cp:revision>2</cp:revision>
  <dcterms:created xsi:type="dcterms:W3CDTF">2021-08-13T23:02:00Z</dcterms:created>
  <dcterms:modified xsi:type="dcterms:W3CDTF">2021-08-13T23:02:00Z</dcterms:modified>
</cp:coreProperties>
</file>