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E112" w14:textId="36B39666" w:rsidR="00012362" w:rsidRDefault="00EF768C" w:rsidP="00012362">
      <w:pPr>
        <w:pStyle w:val="NoSpacing"/>
        <w:jc w:val="center"/>
        <w:rPr>
          <w:b/>
          <w:color w:val="2F5496" w:themeColor="accent1" w:themeShade="BF"/>
          <w:sz w:val="48"/>
        </w:rPr>
      </w:pPr>
      <w:r w:rsidRPr="00446E7F"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562ABF8B" wp14:editId="6E120578">
            <wp:simplePos x="0" y="0"/>
            <wp:positionH relativeFrom="margin">
              <wp:posOffset>-1219200</wp:posOffset>
            </wp:positionH>
            <wp:positionV relativeFrom="paragraph">
              <wp:posOffset>-894080</wp:posOffset>
            </wp:positionV>
            <wp:extent cx="7878445" cy="10187940"/>
            <wp:effectExtent l="0" t="0" r="8255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8445" cy="1018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46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E8CF7" wp14:editId="7DA491D9">
                <wp:simplePos x="0" y="0"/>
                <wp:positionH relativeFrom="column">
                  <wp:posOffset>4800600</wp:posOffset>
                </wp:positionH>
                <wp:positionV relativeFrom="paragraph">
                  <wp:posOffset>304801</wp:posOffset>
                </wp:positionV>
                <wp:extent cx="1352550" cy="266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48486D" w14:textId="6C6CB3C8" w:rsidR="00724464" w:rsidRPr="00724464" w:rsidRDefault="000004EB" w:rsidP="00724464">
                            <w:pPr>
                              <w:spacing w:after="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August 6</w:t>
                            </w:r>
                            <w:r w:rsidR="004D504E">
                              <w:rPr>
                                <w:b/>
                              </w:rPr>
                              <w:t>,</w:t>
                            </w:r>
                            <w:r w:rsidR="004D504E" w:rsidRPr="00724464">
                              <w:rPr>
                                <w:b/>
                              </w:rPr>
                              <w:t xml:space="preserve"> </w:t>
                            </w:r>
                            <w:r w:rsidR="00724464" w:rsidRPr="00724464">
                              <w:rPr>
                                <w:b/>
                              </w:rPr>
                              <w:t>20</w:t>
                            </w:r>
                            <w:r w:rsidR="002D0185">
                              <w:rPr>
                                <w:b/>
                              </w:rPr>
                              <w:t>2</w:t>
                            </w:r>
                            <w:r w:rsidR="00ED09C6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E8C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pt;margin-top:24pt;width:106.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" fillcolor="white [3201]" stroked="f" strokeweight=".5pt">
                <v:textbox>
                  <w:txbxContent>
                    <w:p w14:paraId="2C48486D" w14:textId="6C6CB3C8" w:rsidR="00724464" w:rsidRPr="00724464" w:rsidRDefault="000004EB" w:rsidP="00724464">
                      <w:pPr>
                        <w:spacing w:after="0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August 6</w:t>
                      </w:r>
                      <w:bookmarkStart w:id="1" w:name="_GoBack"/>
                      <w:bookmarkEnd w:id="1"/>
                      <w:r w:rsidR="004D504E">
                        <w:rPr>
                          <w:b/>
                        </w:rPr>
                        <w:t>,</w:t>
                      </w:r>
                      <w:r w:rsidR="004D504E" w:rsidRPr="00724464">
                        <w:rPr>
                          <w:b/>
                        </w:rPr>
                        <w:t xml:space="preserve"> </w:t>
                      </w:r>
                      <w:r w:rsidR="00724464" w:rsidRPr="00724464">
                        <w:rPr>
                          <w:b/>
                        </w:rPr>
                        <w:t>20</w:t>
                      </w:r>
                      <w:r w:rsidR="002D0185">
                        <w:rPr>
                          <w:b/>
                        </w:rPr>
                        <w:t>2</w:t>
                      </w:r>
                      <w:r w:rsidR="00ED09C6"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A2066E7" w14:textId="77777777" w:rsidR="00446E7F" w:rsidRDefault="00446E7F" w:rsidP="00012362">
      <w:pPr>
        <w:pStyle w:val="NoSpacing"/>
        <w:jc w:val="center"/>
        <w:rPr>
          <w:b/>
          <w:color w:val="2F5496" w:themeColor="accent1" w:themeShade="BF"/>
          <w:sz w:val="48"/>
        </w:rPr>
      </w:pPr>
    </w:p>
    <w:p w14:paraId="38186D08" w14:textId="77777777" w:rsidR="00446E7F" w:rsidRPr="00012362" w:rsidRDefault="00446E7F" w:rsidP="00012362">
      <w:pPr>
        <w:pStyle w:val="NoSpacing"/>
        <w:jc w:val="center"/>
        <w:rPr>
          <w:b/>
        </w:rPr>
      </w:pPr>
    </w:p>
    <w:p w14:paraId="1C1B9FD4" w14:textId="77777777" w:rsidR="00446E7F" w:rsidRDefault="00446E7F" w:rsidP="00012362">
      <w:pPr>
        <w:pStyle w:val="NoSpacing"/>
        <w:rPr>
          <w:sz w:val="24"/>
        </w:rPr>
      </w:pPr>
    </w:p>
    <w:p w14:paraId="6ACF4C46" w14:textId="77777777" w:rsidR="0049660E" w:rsidRPr="00D8041D" w:rsidRDefault="0049660E" w:rsidP="00D8041D">
      <w:pPr>
        <w:jc w:val="center"/>
        <w:rPr>
          <w:rFonts w:cs="Times New Roman"/>
          <w:b/>
          <w:bCs/>
          <w:sz w:val="32"/>
          <w:szCs w:val="32"/>
        </w:rPr>
      </w:pPr>
      <w:r w:rsidRPr="00D8041D">
        <w:rPr>
          <w:rFonts w:cs="Times New Roman"/>
          <w:b/>
          <w:bCs/>
          <w:sz w:val="32"/>
          <w:szCs w:val="32"/>
        </w:rPr>
        <w:t>Criteria and Process in Selected Surgical Procedures</w:t>
      </w:r>
    </w:p>
    <w:p w14:paraId="531EC2DC" w14:textId="67CC4483" w:rsidR="00AE0045" w:rsidRDefault="094CCEFA" w:rsidP="00AA7CEC">
      <w:pPr>
        <w:ind w:left="-274"/>
        <w:jc w:val="both"/>
        <w:rPr>
          <w:rFonts w:cs="Times New Roman"/>
        </w:rPr>
      </w:pPr>
      <w:r w:rsidRPr="094CCEFA">
        <w:rPr>
          <w:rFonts w:cs="Times New Roman"/>
        </w:rPr>
        <w:t xml:space="preserve">CountyCare will be piloting a quality improvement approach to authorization of select oral and maxillo-facial surgical procedures for adults starting </w:t>
      </w:r>
      <w:r w:rsidR="00CB1898">
        <w:rPr>
          <w:rFonts w:cs="Times New Roman"/>
        </w:rPr>
        <w:t>September</w:t>
      </w:r>
      <w:r w:rsidRPr="094CCEFA">
        <w:rPr>
          <w:rFonts w:cs="Times New Roman"/>
        </w:rPr>
        <w:t xml:space="preserve"> 15, 2021. This will be a 15-month pilot program covering sixty-five CPT codes in six clinical categories under Oral Maxillo-Facial surgical area. CountyCare will submit 3-year data (2 years retrospective and 1 year prospective) to HFS showing number of cases in each of the 6 approved clinical categories, quality outcomes, postop complications and patient deaths, if any, all costs paid by CountyCare including professional fees+ ancillary costs, and at least one measure of patient satisfaction.</w:t>
      </w:r>
    </w:p>
    <w:tbl>
      <w:tblPr>
        <w:tblStyle w:val="GridTable5Dark-Accent5"/>
        <w:tblpPr w:leftFromText="180" w:rightFromText="180" w:vertAnchor="text" w:horzAnchor="margin" w:tblpX="-365" w:tblpY="200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1470"/>
        <w:gridCol w:w="7507"/>
      </w:tblGrid>
      <w:tr w:rsidR="00D607EF" w:rsidRPr="00046783" w14:paraId="106247B3" w14:textId="77777777" w:rsidTr="00267A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hideMark/>
          </w:tcPr>
          <w:p w14:paraId="1F3AE89B" w14:textId="77777777" w:rsidR="00D607EF" w:rsidRPr="00491D7C" w:rsidRDefault="00D607EF" w:rsidP="00D607EF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91D7C">
              <w:rPr>
                <w:rFonts w:eastAsia="Times New Roman" w:cs="Calibri"/>
                <w:sz w:val="20"/>
                <w:szCs w:val="20"/>
              </w:rPr>
              <w:t>Surgical Areas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hideMark/>
          </w:tcPr>
          <w:p w14:paraId="31FA5016" w14:textId="77777777" w:rsidR="00D607EF" w:rsidRPr="00491D7C" w:rsidRDefault="00D607EF" w:rsidP="00D607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auto"/>
                <w:sz w:val="20"/>
                <w:szCs w:val="20"/>
              </w:rPr>
            </w:pPr>
            <w:r w:rsidRPr="00491D7C">
              <w:rPr>
                <w:rFonts w:eastAsia="Times New Roman" w:cs="Calibri"/>
                <w:sz w:val="20"/>
                <w:szCs w:val="20"/>
              </w:rPr>
              <w:t>Clinical Category</w:t>
            </w:r>
          </w:p>
        </w:tc>
        <w:tc>
          <w:tcPr>
            <w:tcW w:w="75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6ADF244C" w14:textId="77777777" w:rsidR="00D607EF" w:rsidRPr="00491D7C" w:rsidRDefault="00D607EF" w:rsidP="00D607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bCs w:val="0"/>
                <w:color w:val="auto"/>
                <w:sz w:val="20"/>
                <w:szCs w:val="20"/>
              </w:rPr>
            </w:pPr>
            <w:r w:rsidRPr="00491D7C">
              <w:rPr>
                <w:rFonts w:eastAsia="Times New Roman" w:cs="Calibri"/>
                <w:sz w:val="20"/>
                <w:szCs w:val="20"/>
              </w:rPr>
              <w:t>CPT Codes</w:t>
            </w:r>
          </w:p>
          <w:p w14:paraId="0D805C51" w14:textId="77777777" w:rsidR="00D607EF" w:rsidRPr="00491D7C" w:rsidRDefault="00D607EF" w:rsidP="00D607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auto"/>
                <w:sz w:val="20"/>
                <w:szCs w:val="20"/>
              </w:rPr>
            </w:pPr>
          </w:p>
        </w:tc>
      </w:tr>
      <w:tr w:rsidR="00D607EF" w:rsidRPr="00046783" w14:paraId="2A0DB5E8" w14:textId="77777777" w:rsidTr="0026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  <w:tcBorders>
              <w:left w:val="single" w:sz="4" w:space="0" w:color="auto"/>
            </w:tcBorders>
            <w:vAlign w:val="center"/>
          </w:tcPr>
          <w:p w14:paraId="25656151" w14:textId="77777777" w:rsidR="00D607EF" w:rsidRPr="00491D7C" w:rsidRDefault="00D607EF" w:rsidP="00D607EF">
            <w:pPr>
              <w:rPr>
                <w:rFonts w:eastAsia="Times New Roman" w:cs="Calibri"/>
                <w:sz w:val="20"/>
                <w:szCs w:val="20"/>
              </w:rPr>
            </w:pPr>
            <w:r w:rsidRPr="00C6534C">
              <w:rPr>
                <w:rFonts w:eastAsia="Times New Roman" w:cs="Calibri"/>
                <w:sz w:val="18"/>
                <w:szCs w:val="18"/>
              </w:rPr>
              <w:t>Oral-Maxillo-Facial</w:t>
            </w:r>
          </w:p>
        </w:tc>
        <w:tc>
          <w:tcPr>
            <w:tcW w:w="1417" w:type="dxa"/>
            <w:vAlign w:val="center"/>
          </w:tcPr>
          <w:p w14:paraId="3D53183F" w14:textId="77777777" w:rsidR="00D607EF" w:rsidRPr="00C6534C" w:rsidRDefault="00D607EF" w:rsidP="00D607EF">
            <w:pPr>
              <w:ind w:lef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 w:val="18"/>
                <w:szCs w:val="18"/>
              </w:rPr>
            </w:pPr>
            <w:proofErr w:type="spellStart"/>
            <w:r w:rsidRPr="00C6534C">
              <w:rPr>
                <w:rFonts w:eastAsia="Times New Roman" w:cs="Calibri"/>
                <w:color w:val="000000" w:themeColor="text1"/>
                <w:sz w:val="18"/>
                <w:szCs w:val="18"/>
              </w:rPr>
              <w:t>Orthognatic</w:t>
            </w:r>
            <w:proofErr w:type="spellEnd"/>
          </w:p>
        </w:tc>
        <w:tc>
          <w:tcPr>
            <w:tcW w:w="7560" w:type="dxa"/>
            <w:vAlign w:val="center"/>
          </w:tcPr>
          <w:p w14:paraId="37D60F17" w14:textId="77777777" w:rsidR="00D607EF" w:rsidRPr="00C6534C" w:rsidRDefault="00D607EF" w:rsidP="00D6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 w:val="18"/>
                <w:szCs w:val="18"/>
              </w:rPr>
            </w:pPr>
            <w:r w:rsidRPr="00C6534C">
              <w:rPr>
                <w:rFonts w:eastAsia="Times New Roman" w:cs="Calibri"/>
                <w:sz w:val="18"/>
                <w:szCs w:val="18"/>
              </w:rPr>
              <w:t>21025, 21030, 21040, 21048, 21120, 21121, 21196, 21244, 31225, and 41830</w:t>
            </w:r>
          </w:p>
        </w:tc>
      </w:tr>
      <w:tr w:rsidR="00D607EF" w:rsidRPr="00046783" w14:paraId="76D512A1" w14:textId="77777777" w:rsidTr="00267A05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tcBorders>
              <w:left w:val="single" w:sz="4" w:space="0" w:color="auto"/>
            </w:tcBorders>
          </w:tcPr>
          <w:p w14:paraId="6B0842DF" w14:textId="77777777" w:rsidR="00D607EF" w:rsidRPr="00491D7C" w:rsidRDefault="00D607EF" w:rsidP="00D607EF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6FA4AB1" w14:textId="77777777" w:rsidR="00D607EF" w:rsidRPr="00C6534C" w:rsidDel="002B1963" w:rsidRDefault="00D607EF" w:rsidP="00D607EF">
            <w:pPr>
              <w:ind w:lef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  <w:r w:rsidRPr="00C6534C">
              <w:rPr>
                <w:rFonts w:eastAsia="Times New Roman" w:cs="Calibri"/>
                <w:color w:val="000000" w:themeColor="text1"/>
                <w:sz w:val="18"/>
                <w:szCs w:val="18"/>
              </w:rPr>
              <w:t>Benign</w:t>
            </w:r>
          </w:p>
        </w:tc>
        <w:tc>
          <w:tcPr>
            <w:tcW w:w="7560" w:type="dxa"/>
            <w:vAlign w:val="center"/>
          </w:tcPr>
          <w:p w14:paraId="3B102E82" w14:textId="77777777" w:rsidR="00D607EF" w:rsidRPr="00C6534C" w:rsidDel="002B1963" w:rsidRDefault="00D607EF" w:rsidP="00D6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18"/>
                <w:szCs w:val="18"/>
              </w:rPr>
            </w:pPr>
            <w:r w:rsidRPr="00C6534C">
              <w:rPr>
                <w:rFonts w:eastAsia="Times New Roman" w:cs="Calibri"/>
                <w:sz w:val="18"/>
                <w:szCs w:val="18"/>
              </w:rPr>
              <w:t>41830, 21121, 21141, 21142, 21146, 21193, 21196, 21198, 21210, 21215, 21248, 21249, and 41150</w:t>
            </w:r>
          </w:p>
        </w:tc>
      </w:tr>
      <w:tr w:rsidR="00D607EF" w:rsidRPr="00046783" w14:paraId="6A1190BC" w14:textId="77777777" w:rsidTr="0026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tcBorders>
              <w:left w:val="single" w:sz="4" w:space="0" w:color="auto"/>
            </w:tcBorders>
          </w:tcPr>
          <w:p w14:paraId="6738AFC9" w14:textId="77777777" w:rsidR="00D607EF" w:rsidRPr="00491D7C" w:rsidRDefault="00D607EF" w:rsidP="00D607EF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4BC9142" w14:textId="77777777" w:rsidR="00D607EF" w:rsidRPr="00C6534C" w:rsidDel="002B1963" w:rsidRDefault="00D607EF" w:rsidP="00D607EF">
            <w:pPr>
              <w:ind w:lef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  <w:r w:rsidRPr="00C6534C">
              <w:rPr>
                <w:rFonts w:eastAsia="Times New Roman" w:cs="Calibri"/>
                <w:color w:val="000000" w:themeColor="text1"/>
                <w:sz w:val="18"/>
                <w:szCs w:val="18"/>
              </w:rPr>
              <w:t>Salivary</w:t>
            </w:r>
          </w:p>
        </w:tc>
        <w:tc>
          <w:tcPr>
            <w:tcW w:w="7560" w:type="dxa"/>
            <w:vAlign w:val="center"/>
          </w:tcPr>
          <w:p w14:paraId="511D3F48" w14:textId="77777777" w:rsidR="00D607EF" w:rsidRPr="00C6534C" w:rsidDel="002B1963" w:rsidRDefault="00D607EF" w:rsidP="00D6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 w:val="18"/>
                <w:szCs w:val="18"/>
              </w:rPr>
            </w:pPr>
            <w:r w:rsidRPr="00C6534C">
              <w:rPr>
                <w:rFonts w:eastAsia="Times New Roman" w:cs="Calibri"/>
                <w:sz w:val="18"/>
                <w:szCs w:val="18"/>
              </w:rPr>
              <w:t>41110, 41112, 41113, 41115, 41120, 41599, 24210, 42415, 42420, and 42440</w:t>
            </w:r>
          </w:p>
        </w:tc>
      </w:tr>
      <w:tr w:rsidR="00D607EF" w:rsidRPr="00046783" w14:paraId="6B017BD9" w14:textId="77777777" w:rsidTr="00267A05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tcBorders>
              <w:left w:val="single" w:sz="4" w:space="0" w:color="auto"/>
            </w:tcBorders>
          </w:tcPr>
          <w:p w14:paraId="3EEA657F" w14:textId="77777777" w:rsidR="00D607EF" w:rsidRPr="00491D7C" w:rsidRDefault="00D607EF" w:rsidP="00D607EF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14493E0" w14:textId="77777777" w:rsidR="00D607EF" w:rsidRPr="00C6534C" w:rsidDel="002B1963" w:rsidRDefault="00D607EF" w:rsidP="00D607EF">
            <w:pPr>
              <w:ind w:lef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  <w:r w:rsidRPr="00C6534C">
              <w:rPr>
                <w:rFonts w:eastAsia="Times New Roman" w:cs="Calibri"/>
                <w:color w:val="000000" w:themeColor="text1"/>
                <w:sz w:val="18"/>
                <w:szCs w:val="18"/>
              </w:rPr>
              <w:t>Reconstruction Cleft/Craniofacial</w:t>
            </w:r>
          </w:p>
        </w:tc>
        <w:tc>
          <w:tcPr>
            <w:tcW w:w="7560" w:type="dxa"/>
            <w:vAlign w:val="center"/>
          </w:tcPr>
          <w:p w14:paraId="7EE9D0F0" w14:textId="77777777" w:rsidR="00D607EF" w:rsidRPr="00C6534C" w:rsidDel="002B1963" w:rsidRDefault="00D607EF" w:rsidP="00D6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18"/>
                <w:szCs w:val="18"/>
              </w:rPr>
            </w:pPr>
            <w:r w:rsidRPr="00C6534C">
              <w:rPr>
                <w:rFonts w:eastAsia="Times New Roman" w:cs="Calibri"/>
                <w:sz w:val="18"/>
                <w:szCs w:val="18"/>
              </w:rPr>
              <w:t>42205, 42210, 40700, 40701, 40702, 42200, 30580, and 30600</w:t>
            </w:r>
          </w:p>
        </w:tc>
      </w:tr>
      <w:tr w:rsidR="00D607EF" w:rsidRPr="00046783" w14:paraId="0D5E3E9C" w14:textId="77777777" w:rsidTr="0026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tcBorders>
              <w:left w:val="single" w:sz="4" w:space="0" w:color="auto"/>
            </w:tcBorders>
          </w:tcPr>
          <w:p w14:paraId="32F92CFE" w14:textId="77777777" w:rsidR="00D607EF" w:rsidRPr="00491D7C" w:rsidRDefault="00D607EF" w:rsidP="00D607EF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C3FDB2D" w14:textId="77777777" w:rsidR="00D607EF" w:rsidRPr="00C6534C" w:rsidDel="002B1963" w:rsidRDefault="00D607EF" w:rsidP="00D607EF">
            <w:pPr>
              <w:ind w:lef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  <w:r w:rsidRPr="00C6534C">
              <w:rPr>
                <w:rFonts w:eastAsia="Times New Roman" w:cs="Calibri"/>
                <w:color w:val="000000" w:themeColor="text1"/>
                <w:sz w:val="18"/>
                <w:szCs w:val="18"/>
              </w:rPr>
              <w:t>TMJ</w:t>
            </w:r>
          </w:p>
        </w:tc>
        <w:tc>
          <w:tcPr>
            <w:tcW w:w="7560" w:type="dxa"/>
            <w:vAlign w:val="center"/>
          </w:tcPr>
          <w:p w14:paraId="58C80B16" w14:textId="77777777" w:rsidR="00D607EF" w:rsidRPr="00C6534C" w:rsidDel="002B1963" w:rsidRDefault="00D607EF" w:rsidP="00D60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 w:val="18"/>
                <w:szCs w:val="18"/>
              </w:rPr>
            </w:pPr>
            <w:r w:rsidRPr="00C6534C">
              <w:rPr>
                <w:rFonts w:eastAsia="Times New Roman" w:cs="Calibri"/>
                <w:sz w:val="18"/>
                <w:szCs w:val="18"/>
              </w:rPr>
              <w:t>15732, 20605, 21010, 21050, 21060, 21070, 21240, 21242, 21243, 21247, and 29800</w:t>
            </w:r>
          </w:p>
        </w:tc>
      </w:tr>
      <w:tr w:rsidR="00D607EF" w:rsidRPr="00046783" w14:paraId="50465A66" w14:textId="77777777" w:rsidTr="00267A05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94A48F" w14:textId="77777777" w:rsidR="00D607EF" w:rsidRPr="00491D7C" w:rsidRDefault="00D607EF" w:rsidP="00D607EF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87A0381" w14:textId="77777777" w:rsidR="00D607EF" w:rsidRPr="00C6534C" w:rsidDel="002B1963" w:rsidRDefault="00D607EF" w:rsidP="00D607EF">
            <w:pPr>
              <w:ind w:lef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sz w:val="18"/>
                <w:szCs w:val="18"/>
              </w:rPr>
            </w:pPr>
            <w:r w:rsidRPr="00C6534C">
              <w:rPr>
                <w:rFonts w:eastAsia="Times New Roman" w:cs="Calibri"/>
                <w:color w:val="000000" w:themeColor="text1"/>
                <w:sz w:val="18"/>
                <w:szCs w:val="18"/>
              </w:rPr>
              <w:t>Trauma</w:t>
            </w:r>
          </w:p>
        </w:tc>
        <w:tc>
          <w:tcPr>
            <w:tcW w:w="7560" w:type="dxa"/>
            <w:vAlign w:val="center"/>
          </w:tcPr>
          <w:p w14:paraId="6BE52196" w14:textId="77777777" w:rsidR="00D607EF" w:rsidRPr="00C6534C" w:rsidDel="002B1963" w:rsidRDefault="00D607EF" w:rsidP="00D60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18"/>
                <w:szCs w:val="18"/>
              </w:rPr>
            </w:pPr>
            <w:r w:rsidRPr="00C6534C">
              <w:rPr>
                <w:rFonts w:eastAsia="Times New Roman" w:cs="Calibri"/>
                <w:sz w:val="18"/>
                <w:szCs w:val="18"/>
              </w:rPr>
              <w:t>21356, 21360, 21365, 21366, 21390, 21395, 21406, 21453, 21461, 21462, 21465, 21470, and 21497</w:t>
            </w:r>
          </w:p>
        </w:tc>
      </w:tr>
    </w:tbl>
    <w:p w14:paraId="54A0C3A6" w14:textId="77777777" w:rsidR="00F94B20" w:rsidRDefault="00F94B20" w:rsidP="0049660E">
      <w:pPr>
        <w:ind w:left="-270"/>
        <w:rPr>
          <w:rFonts w:cs="Times New Roman"/>
        </w:rPr>
      </w:pPr>
    </w:p>
    <w:p w14:paraId="6DAFA336" w14:textId="0C1B623D" w:rsidR="001261F5" w:rsidRDefault="0041F84C" w:rsidP="00046783">
      <w:pPr>
        <w:ind w:left="-270"/>
        <w:rPr>
          <w:rFonts w:cs="Times New Roman"/>
        </w:rPr>
      </w:pPr>
      <w:r w:rsidRPr="0041F84C">
        <w:rPr>
          <w:rFonts w:cs="Times New Roman"/>
        </w:rPr>
        <w:t xml:space="preserve"> This notice of new requirements or restrictions does not apply to referrals or procedures performed:</w:t>
      </w:r>
    </w:p>
    <w:p w14:paraId="1B3D0826" w14:textId="7FF2E42F" w:rsidR="00401646" w:rsidRDefault="001261F5" w:rsidP="001261F5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 xml:space="preserve">At </w:t>
      </w:r>
      <w:r w:rsidR="00401646" w:rsidRPr="001261F5">
        <w:rPr>
          <w:rFonts w:cs="Times New Roman"/>
        </w:rPr>
        <w:t>University of Illinois</w:t>
      </w:r>
      <w:r>
        <w:rPr>
          <w:rFonts w:cs="Times New Roman"/>
        </w:rPr>
        <w:t xml:space="preserve"> Hospital and Surgeons (U</w:t>
      </w:r>
      <w:r w:rsidR="00E97074">
        <w:rPr>
          <w:rFonts w:cs="Times New Roman"/>
        </w:rPr>
        <w:t>I</w:t>
      </w:r>
      <w:r>
        <w:rPr>
          <w:rFonts w:cs="Times New Roman"/>
        </w:rPr>
        <w:t xml:space="preserve"> Health)</w:t>
      </w:r>
    </w:p>
    <w:p w14:paraId="29BB02FD" w14:textId="66006CB1" w:rsidR="001261F5" w:rsidRDefault="001261F5" w:rsidP="001261F5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 xml:space="preserve">At </w:t>
      </w:r>
      <w:r w:rsidR="00091397">
        <w:rPr>
          <w:rFonts w:cs="Times New Roman"/>
        </w:rPr>
        <w:t>t</w:t>
      </w:r>
      <w:r>
        <w:rPr>
          <w:rFonts w:cs="Times New Roman"/>
        </w:rPr>
        <w:t>hose hospitals and surgery facilities in CountyCare network with a board-certified surgeon in Otolaryngology, Oral and Maxillo-Facial surgery, Cranio-Facial surgery, or Plastic surgery, and</w:t>
      </w:r>
    </w:p>
    <w:p w14:paraId="3EC96727" w14:textId="588A8CB9" w:rsidR="00135CB7" w:rsidRDefault="001261F5" w:rsidP="00EA66B4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 xml:space="preserve">Any non-elective or emergency surgery in </w:t>
      </w:r>
      <w:r w:rsidR="00A6032B">
        <w:rPr>
          <w:rFonts w:cs="Times New Roman"/>
        </w:rPr>
        <w:t xml:space="preserve">the </w:t>
      </w:r>
      <w:r>
        <w:rPr>
          <w:rFonts w:cs="Times New Roman"/>
        </w:rPr>
        <w:t>specified categories at network facilities</w:t>
      </w:r>
    </w:p>
    <w:p w14:paraId="0CF50CF6" w14:textId="77777777" w:rsidR="00135CB7" w:rsidRDefault="00135CB7" w:rsidP="00135CB7">
      <w:pPr>
        <w:pStyle w:val="ListParagraph"/>
        <w:ind w:left="450"/>
        <w:rPr>
          <w:rFonts w:cs="Times New Roman"/>
        </w:rPr>
      </w:pPr>
    </w:p>
    <w:p w14:paraId="680BB3C3" w14:textId="4A20F348" w:rsidR="00EA66B4" w:rsidRPr="00EA66B4" w:rsidRDefault="094CCEFA" w:rsidP="00135CB7">
      <w:pPr>
        <w:pStyle w:val="ListParagraph"/>
        <w:ind w:left="-270"/>
        <w:rPr>
          <w:rFonts w:cs="Times New Roman"/>
        </w:rPr>
      </w:pPr>
      <w:r w:rsidRPr="094CCEFA">
        <w:rPr>
          <w:rFonts w:cs="Times New Roman"/>
        </w:rPr>
        <w:t>Besides the 3 exceptions noted above, all other cases of CountyCare members in above specified 6 clinical  categories will need to be referred to Stroger Hospital for initial consultation and will be accommodated within 7 business days of the initial request. Similarly, any follow-up consults, or pre-operative evaluations will be scheduled at Stroger Hospital within an additional 7-day period. To discuss scheduling or if you have any questions please call (312) 864-SURG. For any questions or concerns, please contact CountyCare Customer Service (312) 864-8200 or CCH Clinic Managers (312) 864-6133. We continue to welcome feedback from our providers regarding our approach with our network to manage quality, service, and costs.</w:t>
      </w:r>
    </w:p>
    <w:p w14:paraId="0F6E699B" w14:textId="77777777" w:rsidR="00D8041D" w:rsidRPr="00D8041D" w:rsidRDefault="00D8041D" w:rsidP="0049660E">
      <w:pPr>
        <w:ind w:left="-270"/>
        <w:rPr>
          <w:rFonts w:cs="Times New Roman"/>
          <w:sz w:val="12"/>
          <w:szCs w:val="12"/>
        </w:rPr>
      </w:pPr>
    </w:p>
    <w:p w14:paraId="5B83463F" w14:textId="658DE2C5" w:rsidR="00446E7F" w:rsidRPr="00491D7C" w:rsidRDefault="00446E7F" w:rsidP="0049660E">
      <w:pPr>
        <w:pStyle w:val="NoSpacing"/>
        <w:ind w:left="-270" w:right="-540"/>
        <w:rPr>
          <w:sz w:val="20"/>
          <w:szCs w:val="20"/>
        </w:rPr>
      </w:pPr>
    </w:p>
    <w:sectPr w:rsidR="00446E7F" w:rsidRPr="00491D7C" w:rsidSect="00D8041D">
      <w:headerReference w:type="even" r:id="rId8"/>
      <w:headerReference w:type="default" r:id="rId9"/>
      <w:headerReference w:type="first" r:id="rId10"/>
      <w:pgSz w:w="12240" w:h="15840"/>
      <w:pgMar w:top="1188" w:right="1440" w:bottom="12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01278" w14:textId="77777777" w:rsidR="00E37D14" w:rsidRDefault="00E37D14" w:rsidP="00401646">
      <w:pPr>
        <w:spacing w:after="0" w:line="240" w:lineRule="auto"/>
      </w:pPr>
      <w:r>
        <w:separator/>
      </w:r>
    </w:p>
  </w:endnote>
  <w:endnote w:type="continuationSeparator" w:id="0">
    <w:p w14:paraId="68AE61C9" w14:textId="77777777" w:rsidR="00E37D14" w:rsidRDefault="00E37D14" w:rsidP="0040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1908D" w14:textId="77777777" w:rsidR="00E37D14" w:rsidRDefault="00E37D14" w:rsidP="00401646">
      <w:pPr>
        <w:spacing w:after="0" w:line="240" w:lineRule="auto"/>
      </w:pPr>
      <w:r>
        <w:separator/>
      </w:r>
    </w:p>
  </w:footnote>
  <w:footnote w:type="continuationSeparator" w:id="0">
    <w:p w14:paraId="18C78B2E" w14:textId="77777777" w:rsidR="00E37D14" w:rsidRDefault="00E37D14" w:rsidP="00401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2559" w14:textId="77777777" w:rsidR="00401646" w:rsidRDefault="00E37D14">
    <w:pPr>
      <w:pStyle w:val="Header"/>
    </w:pPr>
    <w:r>
      <w:rPr>
        <w:noProof/>
      </w:rPr>
      <w:pict w14:anchorId="190A66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69094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C2B1D" w14:textId="77777777" w:rsidR="00401646" w:rsidRDefault="00E37D14">
    <w:pPr>
      <w:pStyle w:val="Header"/>
    </w:pPr>
    <w:r>
      <w:rPr>
        <w:noProof/>
      </w:rPr>
      <w:pict w14:anchorId="3F08DA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69095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7CA7" w14:textId="77777777" w:rsidR="00401646" w:rsidRDefault="00E37D14">
    <w:pPr>
      <w:pStyle w:val="Header"/>
    </w:pPr>
    <w:r>
      <w:rPr>
        <w:noProof/>
      </w:rPr>
      <w:pict w14:anchorId="51B874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69093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4079"/>
    <w:multiLevelType w:val="hybridMultilevel"/>
    <w:tmpl w:val="698CBC9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171E1718"/>
    <w:multiLevelType w:val="hybridMultilevel"/>
    <w:tmpl w:val="61B02BA0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2EBD499B"/>
    <w:multiLevelType w:val="hybridMultilevel"/>
    <w:tmpl w:val="60283F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5FF1AEE"/>
    <w:multiLevelType w:val="hybridMultilevel"/>
    <w:tmpl w:val="A8FAE8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B812E71"/>
    <w:multiLevelType w:val="hybridMultilevel"/>
    <w:tmpl w:val="B1C421D4"/>
    <w:lvl w:ilvl="0" w:tplc="35D830B4">
      <w:start w:val="1"/>
      <w:numFmt w:val="bullet"/>
      <w:lvlText w:val=""/>
      <w:lvlJc w:val="left"/>
      <w:pPr>
        <w:ind w:left="180" w:hanging="360"/>
      </w:pPr>
      <w:rPr>
        <w:rFonts w:ascii="Symbol" w:hAnsi="Symbol" w:hint="default"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6545553D"/>
    <w:multiLevelType w:val="hybridMultilevel"/>
    <w:tmpl w:val="786AF26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362"/>
    <w:rsid w:val="000004EB"/>
    <w:rsid w:val="00012362"/>
    <w:rsid w:val="0004664D"/>
    <w:rsid w:val="00046783"/>
    <w:rsid w:val="000608A5"/>
    <w:rsid w:val="000851B7"/>
    <w:rsid w:val="00091397"/>
    <w:rsid w:val="000C5885"/>
    <w:rsid w:val="00123E38"/>
    <w:rsid w:val="001261F5"/>
    <w:rsid w:val="00135CB7"/>
    <w:rsid w:val="00195CC0"/>
    <w:rsid w:val="001A2C63"/>
    <w:rsid w:val="00223F18"/>
    <w:rsid w:val="00225BCD"/>
    <w:rsid w:val="00231B67"/>
    <w:rsid w:val="00245475"/>
    <w:rsid w:val="00266834"/>
    <w:rsid w:val="00267A05"/>
    <w:rsid w:val="0027169F"/>
    <w:rsid w:val="0027448F"/>
    <w:rsid w:val="0027686D"/>
    <w:rsid w:val="002B1963"/>
    <w:rsid w:val="002D0185"/>
    <w:rsid w:val="002D0F7B"/>
    <w:rsid w:val="002D76D5"/>
    <w:rsid w:val="003137F3"/>
    <w:rsid w:val="003203CA"/>
    <w:rsid w:val="0036307F"/>
    <w:rsid w:val="003650D9"/>
    <w:rsid w:val="00401646"/>
    <w:rsid w:val="004054DB"/>
    <w:rsid w:val="004123B4"/>
    <w:rsid w:val="0041F84C"/>
    <w:rsid w:val="00437DBE"/>
    <w:rsid w:val="00446E7F"/>
    <w:rsid w:val="00481CFD"/>
    <w:rsid w:val="00486A93"/>
    <w:rsid w:val="00491D7C"/>
    <w:rsid w:val="0049660E"/>
    <w:rsid w:val="004A2D42"/>
    <w:rsid w:val="004A71BB"/>
    <w:rsid w:val="004C16D6"/>
    <w:rsid w:val="004D504E"/>
    <w:rsid w:val="005120EC"/>
    <w:rsid w:val="00512D37"/>
    <w:rsid w:val="0051376F"/>
    <w:rsid w:val="00524B90"/>
    <w:rsid w:val="00553B62"/>
    <w:rsid w:val="005E74BD"/>
    <w:rsid w:val="005F6090"/>
    <w:rsid w:val="00606022"/>
    <w:rsid w:val="00633853"/>
    <w:rsid w:val="00680949"/>
    <w:rsid w:val="006924DA"/>
    <w:rsid w:val="006B1634"/>
    <w:rsid w:val="006E5B4E"/>
    <w:rsid w:val="00700B8D"/>
    <w:rsid w:val="00704086"/>
    <w:rsid w:val="00704490"/>
    <w:rsid w:val="00724464"/>
    <w:rsid w:val="007936DA"/>
    <w:rsid w:val="007B5EDE"/>
    <w:rsid w:val="007F09FF"/>
    <w:rsid w:val="008442B1"/>
    <w:rsid w:val="0087282C"/>
    <w:rsid w:val="00883CFD"/>
    <w:rsid w:val="008866A8"/>
    <w:rsid w:val="008F4E6A"/>
    <w:rsid w:val="009021B7"/>
    <w:rsid w:val="009066F4"/>
    <w:rsid w:val="009116E2"/>
    <w:rsid w:val="00987C12"/>
    <w:rsid w:val="009A5B0F"/>
    <w:rsid w:val="009C22C2"/>
    <w:rsid w:val="009D0750"/>
    <w:rsid w:val="009F2C6C"/>
    <w:rsid w:val="009F5EE7"/>
    <w:rsid w:val="00A04E7E"/>
    <w:rsid w:val="00A6032B"/>
    <w:rsid w:val="00A917A4"/>
    <w:rsid w:val="00AA7CEC"/>
    <w:rsid w:val="00AB3815"/>
    <w:rsid w:val="00AB4A4F"/>
    <w:rsid w:val="00AC5249"/>
    <w:rsid w:val="00AE0045"/>
    <w:rsid w:val="00B20CCC"/>
    <w:rsid w:val="00B42FCC"/>
    <w:rsid w:val="00B72E20"/>
    <w:rsid w:val="00BA5091"/>
    <w:rsid w:val="00BC1612"/>
    <w:rsid w:val="00BF2B05"/>
    <w:rsid w:val="00C00C7F"/>
    <w:rsid w:val="00C01943"/>
    <w:rsid w:val="00C14F91"/>
    <w:rsid w:val="00C22787"/>
    <w:rsid w:val="00C6534C"/>
    <w:rsid w:val="00C715D9"/>
    <w:rsid w:val="00C970EC"/>
    <w:rsid w:val="00CB1898"/>
    <w:rsid w:val="00CE0189"/>
    <w:rsid w:val="00CE0B5D"/>
    <w:rsid w:val="00D07CA5"/>
    <w:rsid w:val="00D379FB"/>
    <w:rsid w:val="00D529E3"/>
    <w:rsid w:val="00D607EF"/>
    <w:rsid w:val="00D65F88"/>
    <w:rsid w:val="00D71E62"/>
    <w:rsid w:val="00D7598C"/>
    <w:rsid w:val="00D8041D"/>
    <w:rsid w:val="00DD0B45"/>
    <w:rsid w:val="00DE10CC"/>
    <w:rsid w:val="00DE2504"/>
    <w:rsid w:val="00E37D14"/>
    <w:rsid w:val="00E61F2A"/>
    <w:rsid w:val="00E97074"/>
    <w:rsid w:val="00EA66B4"/>
    <w:rsid w:val="00EC4B11"/>
    <w:rsid w:val="00ED09C6"/>
    <w:rsid w:val="00EE756A"/>
    <w:rsid w:val="00EF768C"/>
    <w:rsid w:val="00F32186"/>
    <w:rsid w:val="00F44E2F"/>
    <w:rsid w:val="00F66F3E"/>
    <w:rsid w:val="00F915DA"/>
    <w:rsid w:val="00F94B20"/>
    <w:rsid w:val="00FA3997"/>
    <w:rsid w:val="00FB054B"/>
    <w:rsid w:val="00FB62B3"/>
    <w:rsid w:val="00FD2D95"/>
    <w:rsid w:val="00FE44B8"/>
    <w:rsid w:val="00FF1966"/>
    <w:rsid w:val="094CC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CDAC1A"/>
  <w15:chartTrackingRefBased/>
  <w15:docId w15:val="{15433A8C-6D43-4716-8264-AFDF2422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23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8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3E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3E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3F18"/>
    <w:rPr>
      <w:color w:val="954F72" w:themeColor="followedHyperlink"/>
      <w:u w:val="single"/>
    </w:rPr>
  </w:style>
  <w:style w:type="character" w:customStyle="1" w:styleId="A2">
    <w:name w:val="A2"/>
    <w:uiPriority w:val="99"/>
    <w:rsid w:val="00223F18"/>
    <w:rPr>
      <w:rFonts w:cs="Roboto Slab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EF768C"/>
    <w:pPr>
      <w:ind w:left="720"/>
      <w:contextualSpacing/>
    </w:pPr>
  </w:style>
  <w:style w:type="table" w:styleId="GridTable5Dark-Accent5">
    <w:name w:val="Grid Table 5 Dark Accent 5"/>
    <w:basedOn w:val="TableNormal"/>
    <w:uiPriority w:val="50"/>
    <w:rsid w:val="004966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401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646"/>
  </w:style>
  <w:style w:type="paragraph" w:styleId="Footer">
    <w:name w:val="footer"/>
    <w:basedOn w:val="Normal"/>
    <w:link w:val="FooterChar"/>
    <w:uiPriority w:val="99"/>
    <w:unhideWhenUsed/>
    <w:rsid w:val="00401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646"/>
  </w:style>
  <w:style w:type="paragraph" w:styleId="Revision">
    <w:name w:val="Revision"/>
    <w:hidden/>
    <w:uiPriority w:val="99"/>
    <w:semiHidden/>
    <w:rsid w:val="00ED09C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6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0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0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0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Kim</dc:creator>
  <cp:keywords/>
  <dc:description/>
  <cp:lastModifiedBy>Becky Offill</cp:lastModifiedBy>
  <cp:revision>2</cp:revision>
  <dcterms:created xsi:type="dcterms:W3CDTF">2021-08-13T23:10:00Z</dcterms:created>
  <dcterms:modified xsi:type="dcterms:W3CDTF">2021-08-13T23:10:00Z</dcterms:modified>
</cp:coreProperties>
</file>